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9E" w:rsidRDefault="00D01B9E" w:rsidP="00D01B9E">
      <w:pPr>
        <w:spacing w:line="360" w:lineRule="auto"/>
        <w:ind w:left="0" w:firstLine="0"/>
        <w:rPr>
          <w:sz w:val="28"/>
          <w:szCs w:val="28"/>
        </w:rPr>
      </w:pPr>
    </w:p>
    <w:p w:rsidR="00D01B9E" w:rsidRDefault="00D01B9E" w:rsidP="00D01B9E">
      <w:pPr>
        <w:spacing w:line="360" w:lineRule="auto"/>
        <w:jc w:val="center"/>
        <w:rPr>
          <w:sz w:val="28"/>
          <w:szCs w:val="28"/>
        </w:rPr>
      </w:pPr>
      <w:r w:rsidRPr="00D01B9E">
        <w:rPr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665.25pt" o:ole="">
            <v:imagedata r:id="rId5" o:title=""/>
          </v:shape>
          <o:OLEObject Type="Embed" ProgID="FoxitReader.Document" ShapeID="_x0000_i1025" DrawAspect="Content" ObjectID="_1697049030" r:id="rId6"/>
        </w:object>
      </w:r>
    </w:p>
    <w:p w:rsidR="00D5355F" w:rsidRPr="00463F51" w:rsidRDefault="00063B91">
      <w:pPr>
        <w:numPr>
          <w:ilvl w:val="0"/>
          <w:numId w:val="1"/>
        </w:numPr>
        <w:ind w:right="0" w:hanging="139"/>
        <w:rPr>
          <w:sz w:val="28"/>
          <w:szCs w:val="28"/>
        </w:rPr>
      </w:pPr>
      <w:r w:rsidRPr="00463F51">
        <w:rPr>
          <w:sz w:val="28"/>
          <w:szCs w:val="28"/>
        </w:rPr>
        <w:lastRenderedPageBreak/>
        <w:t xml:space="preserve">обобщать итоги аттестационной работы с педагогическими работниками школы. </w:t>
      </w:r>
    </w:p>
    <w:p w:rsidR="00463F51" w:rsidRDefault="00463F51">
      <w:pPr>
        <w:tabs>
          <w:tab w:val="center" w:pos="2464"/>
        </w:tabs>
        <w:spacing w:after="12" w:line="270" w:lineRule="auto"/>
        <w:ind w:left="-15" w:right="0" w:firstLine="0"/>
        <w:jc w:val="left"/>
        <w:rPr>
          <w:b/>
          <w:sz w:val="28"/>
          <w:szCs w:val="28"/>
        </w:rPr>
      </w:pPr>
    </w:p>
    <w:p w:rsidR="00D5355F" w:rsidRPr="00463F51" w:rsidRDefault="00063B91">
      <w:pPr>
        <w:tabs>
          <w:tab w:val="center" w:pos="2464"/>
        </w:tabs>
        <w:spacing w:after="12" w:line="270" w:lineRule="auto"/>
        <w:ind w:left="-15" w:right="0" w:firstLine="0"/>
        <w:jc w:val="left"/>
        <w:rPr>
          <w:sz w:val="28"/>
          <w:szCs w:val="28"/>
        </w:rPr>
      </w:pPr>
      <w:r w:rsidRPr="00463F51">
        <w:rPr>
          <w:b/>
          <w:sz w:val="28"/>
          <w:szCs w:val="28"/>
        </w:rPr>
        <w:t>III.</w:t>
      </w:r>
      <w:r w:rsidRPr="00463F51">
        <w:rPr>
          <w:rFonts w:ascii="Arial" w:eastAsia="Arial" w:hAnsi="Arial" w:cs="Arial"/>
          <w:b/>
          <w:sz w:val="28"/>
          <w:szCs w:val="28"/>
        </w:rPr>
        <w:tab/>
      </w:r>
      <w:r w:rsidRPr="00463F51">
        <w:rPr>
          <w:b/>
          <w:sz w:val="28"/>
          <w:szCs w:val="28"/>
        </w:rPr>
        <w:t>Организация работы  Комиссии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3.1.Комиссия создается после рассмотрения кандидатур на заседании педагогического совета приказом директора организации в составе председателя комиссии, заместителя председателя, секретаря и членов комиссии сроком на 3 года.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3.2.Все изменения в состав Комиссии в период действия ее полномочий вносятся педагогическим советом и утверждаются директором  организации.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3.3.В состав Комиссии в обязательном порядке включается представитель выборного органа первичной профсоюзной организации.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Комиссия в исключительных случаях с целью определения уровня профессионализма работника и его соответствия занимаемой должности может проводить аттестацию по инициативе администрации или педагогического совета школы.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3.4.Аттестацию педагогических кадров на соответствие занимаемой должности Комиссия проводит в соответствии с утвержденным графиком на своем заседании с участием педагогического работника.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3.5.Заседание Комиссии считается правомочным, если на нем присутствуют не менее двух третей от общего числа членов Комиссии. В случае отсутствия педагогического работника в день аттестации на заседании Комиссии по уважительным причинам, его аттестация переносится на другую дату, и в график аттестации вносятся соответствующие изменения. При неявке педагогического работника на заседание Комиссии без уважительной причины Комиссия проводит аттестацию в его отсутствие.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3.6.По результатам аттестации педагогического работника Комиссия принимает одно из следующих решений: </w:t>
      </w:r>
    </w:p>
    <w:p w:rsidR="00D5355F" w:rsidRPr="00463F51" w:rsidRDefault="00063B91">
      <w:pPr>
        <w:numPr>
          <w:ilvl w:val="0"/>
          <w:numId w:val="2"/>
        </w:numPr>
        <w:ind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соответствует занимаемой должности (указывается должность педагогического работника); </w:t>
      </w:r>
    </w:p>
    <w:p w:rsidR="00D5355F" w:rsidRPr="00463F51" w:rsidRDefault="00063B91">
      <w:pPr>
        <w:numPr>
          <w:ilvl w:val="0"/>
          <w:numId w:val="2"/>
        </w:numPr>
        <w:ind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не соответствует занимаемой должности (указывается должность педагогического работника).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    Решение принимается Комиссией в отсутствие аттестуемого педагогического работника открытым голосованием большинством голосов членов Комиссии, педагогического работника.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lastRenderedPageBreak/>
        <w:t xml:space="preserve">    При прохождении аттестации педагогический работник, являющийся членом Комиссии, не участвует в голосовании по своей кандидатуре.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    В случаях, когда не менее половины членов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    Результаты аттестации педагогического работника, непосредственно присутствующего на заседании Комиссии, сообщаются ему после подведения итогов голосования.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    Результаты аттестации педагогических работников заносятся в протокол, подписываемый председателем, заместителем председателя, секретарем и членами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директора организации.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    На педагогического работника, прошедшего аттестацию, не позднее двух рабочих дней со дня ее проведения секретарем Комиссии составляется выписка из протокола, содержащая сведения о фамилии, имени, отчестве (при наличии)  аттестуемого, наименовании его должности, дате заседания Комиссии, результатах голосования, о принятом Комиссией решении. Директор организации знакомит педагогического работника с выпиской их протокола под роспись в течение трех рабочих дней после ее составления. Выписка из протокола хранится в личном деле педагогического работника.     </w:t>
      </w:r>
      <w:proofErr w:type="gramStart"/>
      <w:r w:rsidRPr="00463F51">
        <w:rPr>
          <w:sz w:val="28"/>
          <w:szCs w:val="28"/>
        </w:rPr>
        <w:t>Комиссия дает рекомендации директору организации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</w:t>
      </w:r>
      <w:proofErr w:type="gramEnd"/>
      <w:r w:rsidRPr="00463F51">
        <w:rPr>
          <w:sz w:val="28"/>
          <w:szCs w:val="28"/>
        </w:rPr>
        <w:t xml:space="preserve"> них должностные обязанности. </w:t>
      </w:r>
    </w:p>
    <w:p w:rsidR="00D5355F" w:rsidRPr="00463F51" w:rsidRDefault="00D5355F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D5355F" w:rsidRPr="00463F51" w:rsidRDefault="00063B91" w:rsidP="00463F51">
      <w:pPr>
        <w:spacing w:after="12" w:line="270" w:lineRule="auto"/>
        <w:ind w:left="0" w:right="4478" w:firstLine="0"/>
        <w:jc w:val="left"/>
        <w:rPr>
          <w:sz w:val="28"/>
          <w:szCs w:val="28"/>
        </w:rPr>
      </w:pPr>
      <w:r w:rsidRPr="00463F51">
        <w:rPr>
          <w:b/>
          <w:sz w:val="28"/>
          <w:szCs w:val="28"/>
        </w:rPr>
        <w:t>IV.</w:t>
      </w:r>
      <w:r w:rsidR="00463F51">
        <w:rPr>
          <w:b/>
          <w:sz w:val="28"/>
          <w:szCs w:val="28"/>
        </w:rPr>
        <w:t xml:space="preserve"> Права и обязанности </w:t>
      </w:r>
      <w:r w:rsidRPr="00463F51">
        <w:rPr>
          <w:b/>
          <w:sz w:val="28"/>
          <w:szCs w:val="28"/>
        </w:rPr>
        <w:t>Комиссии</w:t>
      </w:r>
      <w:r w:rsidR="00463F51">
        <w:rPr>
          <w:b/>
          <w:sz w:val="28"/>
          <w:szCs w:val="28"/>
        </w:rPr>
        <w:t xml:space="preserve"> </w:t>
      </w:r>
      <w:r w:rsidRPr="00463F51">
        <w:rPr>
          <w:sz w:val="28"/>
          <w:szCs w:val="28"/>
          <w:u w:val="single" w:color="000000"/>
        </w:rPr>
        <w:t>Члены Комиссии имеют право: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4.1.Запрашивать у </w:t>
      </w:r>
      <w:proofErr w:type="gramStart"/>
      <w:r w:rsidRPr="00463F51">
        <w:rPr>
          <w:sz w:val="28"/>
          <w:szCs w:val="28"/>
        </w:rPr>
        <w:t>аттестуемого</w:t>
      </w:r>
      <w:proofErr w:type="gramEnd"/>
      <w:r w:rsidRPr="00463F51">
        <w:rPr>
          <w:sz w:val="28"/>
          <w:szCs w:val="28"/>
        </w:rPr>
        <w:t xml:space="preserve"> дополнительную документацию и статистические данные, необходимые для аттестации на соответствие занимаемой должности.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lastRenderedPageBreak/>
        <w:t xml:space="preserve">4.2.Привлекать для проведения </w:t>
      </w:r>
      <w:proofErr w:type="gramStart"/>
      <w:r w:rsidRPr="00463F51">
        <w:rPr>
          <w:sz w:val="28"/>
          <w:szCs w:val="28"/>
        </w:rPr>
        <w:t>экспертизы профессиональной компетентности учителя  специалистов соответствующей предметной области</w:t>
      </w:r>
      <w:proofErr w:type="gramEnd"/>
      <w:r w:rsidRPr="00463F51">
        <w:rPr>
          <w:sz w:val="28"/>
          <w:szCs w:val="28"/>
        </w:rPr>
        <w:t xml:space="preserve">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4.3.Давать обязательные для исполнения распоряжения и указания в пределах своей компетенции.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4.4.Готовить проекты распоряжений и приказов по вопросам аттестации педагогических работников и предоставлять их на рассмотрение директору организации.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4.5.Вносить предложения по совершенствованию деятельности   Комиссии;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4.6.Представлять членов Комиссии и экспертов к поощрению директором организации.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4.7.Обращаться за консультациями по проблемам аттестации в муниципальный орган управления образованием в интересах совершенствования своей работы. 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4.8.Разрабатывать рекомендации по совершенствованию аттестационных процедур. </w:t>
      </w:r>
    </w:p>
    <w:p w:rsidR="00463F51" w:rsidRDefault="00063B91">
      <w:pPr>
        <w:ind w:left="-5" w:right="558"/>
        <w:rPr>
          <w:sz w:val="28"/>
          <w:szCs w:val="28"/>
        </w:rPr>
      </w:pPr>
      <w:r w:rsidRPr="00463F51">
        <w:rPr>
          <w:sz w:val="28"/>
          <w:szCs w:val="28"/>
        </w:rPr>
        <w:t xml:space="preserve">4.9.Повышать профессиональную квалификацию удобным для себя способом. </w:t>
      </w:r>
    </w:p>
    <w:p w:rsidR="00D5355F" w:rsidRPr="00463F51" w:rsidRDefault="00063B91">
      <w:pPr>
        <w:ind w:left="-5" w:right="558"/>
        <w:rPr>
          <w:sz w:val="28"/>
          <w:szCs w:val="28"/>
        </w:rPr>
      </w:pPr>
      <w:r w:rsidRPr="00463F51">
        <w:rPr>
          <w:sz w:val="28"/>
          <w:szCs w:val="28"/>
          <w:u w:val="single" w:color="000000"/>
        </w:rPr>
        <w:t>Члены Комиссии обязаны: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4.10.Соблюдать основные принципы проведения аттестации: коллегиальность, гласность, открытость, обеспечивающие объективное отношение к аттестуемым педагогическим работникам, недопустимость дискриминации при проведении аттестации. </w:t>
      </w:r>
    </w:p>
    <w:p w:rsidR="00D5355F" w:rsidRPr="00463F51" w:rsidRDefault="00D5355F">
      <w:pPr>
        <w:spacing w:after="31" w:line="259" w:lineRule="auto"/>
        <w:ind w:left="0" w:right="0" w:firstLine="0"/>
        <w:jc w:val="left"/>
        <w:rPr>
          <w:sz w:val="28"/>
          <w:szCs w:val="28"/>
        </w:rPr>
      </w:pPr>
    </w:p>
    <w:p w:rsidR="00D5355F" w:rsidRPr="00463F51" w:rsidRDefault="00063B91">
      <w:pPr>
        <w:tabs>
          <w:tab w:val="center" w:pos="2576"/>
        </w:tabs>
        <w:spacing w:after="12" w:line="270" w:lineRule="auto"/>
        <w:ind w:left="-15" w:right="0" w:firstLine="0"/>
        <w:jc w:val="left"/>
        <w:rPr>
          <w:sz w:val="28"/>
          <w:szCs w:val="28"/>
        </w:rPr>
      </w:pPr>
      <w:r w:rsidRPr="00463F51">
        <w:rPr>
          <w:b/>
          <w:sz w:val="28"/>
          <w:szCs w:val="28"/>
        </w:rPr>
        <w:t>V.</w:t>
      </w:r>
      <w:r w:rsidRPr="00463F51">
        <w:rPr>
          <w:rFonts w:ascii="Arial" w:eastAsia="Arial" w:hAnsi="Arial" w:cs="Arial"/>
          <w:b/>
          <w:sz w:val="28"/>
          <w:szCs w:val="28"/>
        </w:rPr>
        <w:tab/>
      </w:r>
      <w:r w:rsidRPr="00463F51">
        <w:rPr>
          <w:b/>
          <w:sz w:val="28"/>
          <w:szCs w:val="28"/>
        </w:rPr>
        <w:t>Контроль деятельности Комиссии</w:t>
      </w:r>
    </w:p>
    <w:p w:rsidR="00D5355F" w:rsidRPr="00463F51" w:rsidRDefault="00063B91">
      <w:pPr>
        <w:ind w:left="-5" w:right="0"/>
        <w:rPr>
          <w:sz w:val="28"/>
          <w:szCs w:val="28"/>
        </w:rPr>
      </w:pPr>
      <w:r w:rsidRPr="00463F51">
        <w:rPr>
          <w:sz w:val="28"/>
          <w:szCs w:val="28"/>
        </w:rPr>
        <w:t xml:space="preserve">5.1.Контроль деятельности Комиссии осуществляется директором организации, его заместителем по учебно-воспитательной работе в соответствии с планом  </w:t>
      </w:r>
      <w:proofErr w:type="spellStart"/>
      <w:r w:rsidRPr="00463F51">
        <w:rPr>
          <w:sz w:val="28"/>
          <w:szCs w:val="28"/>
        </w:rPr>
        <w:t>внутришкольного</w:t>
      </w:r>
      <w:proofErr w:type="spellEnd"/>
      <w:r w:rsidRPr="00463F51">
        <w:rPr>
          <w:sz w:val="28"/>
          <w:szCs w:val="28"/>
        </w:rPr>
        <w:t xml:space="preserve"> контроля, утвержденным директором. </w:t>
      </w:r>
    </w:p>
    <w:p w:rsidR="00D5355F" w:rsidRPr="00463F51" w:rsidRDefault="00D5355F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D5355F" w:rsidRPr="00463F51" w:rsidRDefault="00D5355F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D5355F" w:rsidRPr="00463F51" w:rsidRDefault="00D5355F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D5355F" w:rsidRPr="00463F51" w:rsidRDefault="00D5355F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D5355F" w:rsidRPr="00463F51" w:rsidRDefault="00D5355F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sectPr w:rsidR="00D5355F" w:rsidRPr="00463F51" w:rsidSect="000E71DF">
      <w:type w:val="continuous"/>
      <w:pgSz w:w="11906" w:h="16838"/>
      <w:pgMar w:top="1135" w:right="846" w:bottom="1230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216C1"/>
    <w:multiLevelType w:val="hybridMultilevel"/>
    <w:tmpl w:val="1B7853F2"/>
    <w:lvl w:ilvl="0" w:tplc="F9B8A09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472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CC9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C51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862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CC41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65D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246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A14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2077865"/>
    <w:multiLevelType w:val="hybridMultilevel"/>
    <w:tmpl w:val="3A40F570"/>
    <w:lvl w:ilvl="0" w:tplc="61D2133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6221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62B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6A5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23A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784C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ED1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877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02A6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55F"/>
    <w:rsid w:val="00063244"/>
    <w:rsid w:val="00063B91"/>
    <w:rsid w:val="000E71DF"/>
    <w:rsid w:val="00133A92"/>
    <w:rsid w:val="00172AAA"/>
    <w:rsid w:val="002143FF"/>
    <w:rsid w:val="00277EF9"/>
    <w:rsid w:val="00347209"/>
    <w:rsid w:val="00415DF9"/>
    <w:rsid w:val="00463F51"/>
    <w:rsid w:val="0078281B"/>
    <w:rsid w:val="00D01B9E"/>
    <w:rsid w:val="00D5355F"/>
    <w:rsid w:val="00EC4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1DF"/>
    <w:pPr>
      <w:spacing w:after="10" w:line="269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AA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Балашова С.Р.</dc:creator>
  <cp:keywords/>
  <cp:lastModifiedBy>пк</cp:lastModifiedBy>
  <cp:revision>8</cp:revision>
  <cp:lastPrinted>2021-01-25T12:45:00Z</cp:lastPrinted>
  <dcterms:created xsi:type="dcterms:W3CDTF">2021-01-25T12:23:00Z</dcterms:created>
  <dcterms:modified xsi:type="dcterms:W3CDTF">2021-10-29T18:44:00Z</dcterms:modified>
</cp:coreProperties>
</file>